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83" w:rsidRDefault="00C30E83" w:rsidP="00C30E8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вос</w:t>
      </w:r>
      <w:r w:rsidR="004B6EF3">
        <w:rPr>
          <w:b/>
          <w:sz w:val="28"/>
          <w:szCs w:val="28"/>
        </w:rPr>
        <w:t>питательной деятельности на 2016/2017</w:t>
      </w:r>
      <w:r>
        <w:rPr>
          <w:b/>
          <w:sz w:val="28"/>
          <w:szCs w:val="28"/>
        </w:rPr>
        <w:t xml:space="preserve"> учебный год</w:t>
      </w:r>
    </w:p>
    <w:p w:rsidR="00C30E83" w:rsidRDefault="00C30E83" w:rsidP="00C30E83">
      <w:pPr>
        <w:ind w:firstLine="720"/>
        <w:jc w:val="center"/>
        <w:rPr>
          <w:b/>
          <w:sz w:val="28"/>
          <w:szCs w:val="28"/>
        </w:rPr>
      </w:pPr>
    </w:p>
    <w:p w:rsidR="00C30E83" w:rsidRPr="00BB008C" w:rsidRDefault="00C30E83" w:rsidP="00C30E83">
      <w:pPr>
        <w:ind w:firstLine="720"/>
        <w:jc w:val="both"/>
        <w:rPr>
          <w:i/>
        </w:rPr>
      </w:pPr>
      <w:r w:rsidRPr="002D2BD0">
        <w:rPr>
          <w:i/>
        </w:rPr>
        <w:t>1. Подготовка и проведение семинаров организаторов воспитательной работы (зам. директоров, педагогов-организаторов)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12"/>
        <w:gridCol w:w="2234"/>
        <w:gridCol w:w="1881"/>
      </w:tblGrid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2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3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81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 w:rsidRPr="002D2BD0">
              <w:t xml:space="preserve">1.1. </w:t>
            </w:r>
          </w:p>
        </w:tc>
        <w:tc>
          <w:tcPr>
            <w:tcW w:w="481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Организационное совещание заместителей директоров по воспитательной работе и педагогов организаторов.</w:t>
            </w:r>
          </w:p>
        </w:tc>
        <w:tc>
          <w:tcPr>
            <w:tcW w:w="2234" w:type="dxa"/>
            <w:shd w:val="clear" w:color="auto" w:fill="auto"/>
          </w:tcPr>
          <w:p w:rsidR="00C30E83" w:rsidRPr="002D2BD0" w:rsidRDefault="00C30E83" w:rsidP="002F580C">
            <w:pPr>
              <w:jc w:val="center"/>
            </w:pPr>
            <w:r>
              <w:t>ИМЦ</w:t>
            </w:r>
          </w:p>
        </w:tc>
        <w:tc>
          <w:tcPr>
            <w:tcW w:w="1881" w:type="dxa"/>
            <w:shd w:val="clear" w:color="auto" w:fill="auto"/>
          </w:tcPr>
          <w:p w:rsidR="00C30E83" w:rsidRPr="002D2BD0" w:rsidRDefault="004B6EF3" w:rsidP="002F580C">
            <w:pPr>
              <w:jc w:val="both"/>
            </w:pPr>
            <w:r>
              <w:t>сентябрь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1.2.</w:t>
            </w:r>
          </w:p>
        </w:tc>
        <w:tc>
          <w:tcPr>
            <w:tcW w:w="4812" w:type="dxa"/>
            <w:shd w:val="clear" w:color="auto" w:fill="auto"/>
          </w:tcPr>
          <w:p w:rsidR="00C30E83" w:rsidRDefault="004B6EF3" w:rsidP="004B6EF3">
            <w:pPr>
              <w:jc w:val="both"/>
            </w:pPr>
            <w:r>
              <w:t xml:space="preserve">Научно – практический семинар </w:t>
            </w:r>
            <w:r w:rsidR="00283546">
              <w:t xml:space="preserve">« </w:t>
            </w:r>
            <w:proofErr w:type="spellStart"/>
            <w:r w:rsidR="00283546">
              <w:t>Инновационно</w:t>
            </w:r>
            <w:proofErr w:type="spellEnd"/>
            <w:r w:rsidR="00283546">
              <w:t xml:space="preserve">-образовательные технологии в практике музейно-педагогической деятельности» (для заместителей директоров </w:t>
            </w:r>
            <w:r w:rsidR="00331720">
              <w:t>по УВР, педагогов организаторов, руководителей школьных музеев, учителей географии, истории)</w:t>
            </w:r>
          </w:p>
        </w:tc>
        <w:tc>
          <w:tcPr>
            <w:tcW w:w="2234" w:type="dxa"/>
            <w:shd w:val="clear" w:color="auto" w:fill="auto"/>
          </w:tcPr>
          <w:p w:rsidR="00C30E83" w:rsidRDefault="00331720" w:rsidP="002F580C">
            <w:pPr>
              <w:jc w:val="center"/>
            </w:pPr>
            <w:r>
              <w:t>МБУК ВРИХМ</w:t>
            </w:r>
          </w:p>
        </w:tc>
        <w:tc>
          <w:tcPr>
            <w:tcW w:w="1881" w:type="dxa"/>
            <w:shd w:val="clear" w:color="auto" w:fill="auto"/>
          </w:tcPr>
          <w:p w:rsidR="00C30E83" w:rsidRDefault="00331720" w:rsidP="002F580C">
            <w:pPr>
              <w:jc w:val="both"/>
            </w:pPr>
            <w:r>
              <w:t>октябрь</w:t>
            </w:r>
          </w:p>
        </w:tc>
      </w:tr>
      <w:tr w:rsidR="00C64351" w:rsidRPr="002D2BD0" w:rsidTr="002F580C">
        <w:tc>
          <w:tcPr>
            <w:tcW w:w="644" w:type="dxa"/>
            <w:shd w:val="clear" w:color="auto" w:fill="auto"/>
          </w:tcPr>
          <w:p w:rsidR="00C64351" w:rsidRDefault="00C64351" w:rsidP="002F580C">
            <w:pPr>
              <w:jc w:val="both"/>
            </w:pPr>
            <w:r>
              <w:t xml:space="preserve">1.3 </w:t>
            </w:r>
          </w:p>
        </w:tc>
        <w:tc>
          <w:tcPr>
            <w:tcW w:w="4812" w:type="dxa"/>
            <w:shd w:val="clear" w:color="auto" w:fill="auto"/>
          </w:tcPr>
          <w:p w:rsidR="00C64351" w:rsidRDefault="00C64351" w:rsidP="004B6EF3">
            <w:pPr>
              <w:jc w:val="both"/>
            </w:pPr>
            <w:r>
              <w:t xml:space="preserve">Семинар – практикум </w:t>
            </w:r>
            <w:r w:rsidR="00FF2597">
              <w:t>педагогов, работающих</w:t>
            </w:r>
            <w:r>
              <w:t xml:space="preserve"> по</w:t>
            </w:r>
            <w:r w:rsidRPr="00020740">
              <w:t xml:space="preserve"> </w:t>
            </w:r>
            <w:r>
              <w:t>дополнительным общеобразовательным программам</w:t>
            </w:r>
            <w:r w:rsidR="00FF2597">
              <w:t xml:space="preserve"> технической, туристско-краеведческой и </w:t>
            </w:r>
            <w:proofErr w:type="gramStart"/>
            <w:r w:rsidR="00FF2597">
              <w:t>естественно-научной</w:t>
            </w:r>
            <w:proofErr w:type="gramEnd"/>
            <w:r w:rsidR="00FF2597">
              <w:t xml:space="preserve"> направленности</w:t>
            </w:r>
          </w:p>
        </w:tc>
        <w:tc>
          <w:tcPr>
            <w:tcW w:w="2234" w:type="dxa"/>
            <w:shd w:val="clear" w:color="auto" w:fill="auto"/>
          </w:tcPr>
          <w:p w:rsidR="00C64351" w:rsidRDefault="00C64351" w:rsidP="002F580C">
            <w:pPr>
              <w:jc w:val="center"/>
            </w:pPr>
            <w:r>
              <w:t>МБУ ДОД «Центр дополнительного образования детей»</w:t>
            </w:r>
          </w:p>
        </w:tc>
        <w:tc>
          <w:tcPr>
            <w:tcW w:w="1881" w:type="dxa"/>
            <w:shd w:val="clear" w:color="auto" w:fill="auto"/>
          </w:tcPr>
          <w:p w:rsidR="00C64351" w:rsidRDefault="00C64351" w:rsidP="002F580C">
            <w:pPr>
              <w:jc w:val="both"/>
            </w:pPr>
            <w:r>
              <w:t>ноябрь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3916CB" w:rsidP="002F580C">
            <w:pPr>
              <w:jc w:val="both"/>
            </w:pPr>
            <w:r>
              <w:t>1.4</w:t>
            </w:r>
            <w:r w:rsidR="00C30E83">
              <w:t>.</w:t>
            </w:r>
          </w:p>
        </w:tc>
        <w:tc>
          <w:tcPr>
            <w:tcW w:w="4812" w:type="dxa"/>
            <w:shd w:val="clear" w:color="auto" w:fill="auto"/>
          </w:tcPr>
          <w:p w:rsidR="00C30E83" w:rsidRDefault="00C30E83" w:rsidP="00C64351">
            <w:pPr>
              <w:jc w:val="both"/>
            </w:pPr>
            <w:r>
              <w:t xml:space="preserve">Семинар </w:t>
            </w:r>
            <w:r w:rsidR="00C64351">
              <w:t xml:space="preserve">«Организация </w:t>
            </w:r>
            <w:proofErr w:type="spellStart"/>
            <w:r w:rsidR="00C64351">
              <w:t>прфориентационной</w:t>
            </w:r>
            <w:proofErr w:type="spellEnd"/>
            <w:r w:rsidR="00C64351">
              <w:t xml:space="preserve"> работы в образовательной организации»</w:t>
            </w:r>
            <w: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:rsidR="00C30E83" w:rsidRDefault="00BF35D2" w:rsidP="002F580C">
            <w:pPr>
              <w:jc w:val="center"/>
            </w:pPr>
            <w:r>
              <w:t>БОУ СПО ВО «</w:t>
            </w:r>
            <w:proofErr w:type="spellStart"/>
            <w:r>
              <w:t>Тотемский</w:t>
            </w:r>
            <w:proofErr w:type="spellEnd"/>
            <w:r>
              <w:t xml:space="preserve"> политехнический ко</w:t>
            </w:r>
            <w:r w:rsidR="00C64351">
              <w:t>лледж»</w:t>
            </w:r>
          </w:p>
          <w:p w:rsidR="00C64351" w:rsidRDefault="00C64351" w:rsidP="002F580C">
            <w:pPr>
              <w:jc w:val="center"/>
            </w:pPr>
            <w:r>
              <w:t>с. Верховажье</w:t>
            </w:r>
          </w:p>
        </w:tc>
        <w:tc>
          <w:tcPr>
            <w:tcW w:w="1881" w:type="dxa"/>
            <w:shd w:val="clear" w:color="auto" w:fill="auto"/>
          </w:tcPr>
          <w:p w:rsidR="00C30E83" w:rsidRDefault="00BF35D2" w:rsidP="002F580C">
            <w:pPr>
              <w:jc w:val="both"/>
            </w:pPr>
            <w:r>
              <w:t>декабрь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3916CB" w:rsidP="002F580C">
            <w:pPr>
              <w:jc w:val="both"/>
            </w:pPr>
            <w:r>
              <w:t>1.5</w:t>
            </w:r>
            <w:r w:rsidR="00C30E83">
              <w:t>.</w:t>
            </w:r>
          </w:p>
        </w:tc>
        <w:tc>
          <w:tcPr>
            <w:tcW w:w="4812" w:type="dxa"/>
            <w:shd w:val="clear" w:color="auto" w:fill="auto"/>
          </w:tcPr>
          <w:p w:rsidR="00C30E83" w:rsidRDefault="00C30E83" w:rsidP="00C64351">
            <w:pPr>
              <w:jc w:val="both"/>
            </w:pPr>
            <w:r>
              <w:t xml:space="preserve">Семинар </w:t>
            </w:r>
            <w:r w:rsidR="00FF2597">
              <w:t>«Роль детских общественных организаций, волонтерского движения</w:t>
            </w:r>
            <w:r w:rsidR="003916CB">
              <w:t xml:space="preserve"> в профилактике преступлений и иных правонарушений»</w:t>
            </w:r>
          </w:p>
        </w:tc>
        <w:tc>
          <w:tcPr>
            <w:tcW w:w="2234" w:type="dxa"/>
            <w:shd w:val="clear" w:color="auto" w:fill="auto"/>
          </w:tcPr>
          <w:p w:rsidR="00C30E83" w:rsidRDefault="00C30E83" w:rsidP="00FF2597">
            <w:pPr>
              <w:jc w:val="center"/>
            </w:pPr>
            <w:r>
              <w:t>МБОУ «</w:t>
            </w:r>
            <w:proofErr w:type="spellStart"/>
            <w:r w:rsidR="009F71EA">
              <w:t>Верховская</w:t>
            </w:r>
            <w:proofErr w:type="spellEnd"/>
            <w:r w:rsidR="009F71EA">
              <w:t xml:space="preserve"> </w:t>
            </w:r>
            <w:r>
              <w:t>школа»</w:t>
            </w:r>
          </w:p>
        </w:tc>
        <w:tc>
          <w:tcPr>
            <w:tcW w:w="188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Март 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3916CB" w:rsidP="002F580C">
            <w:pPr>
              <w:jc w:val="both"/>
            </w:pPr>
            <w:r>
              <w:t>1.6</w:t>
            </w:r>
            <w:r w:rsidR="00C30E83">
              <w:t>.</w:t>
            </w:r>
          </w:p>
        </w:tc>
        <w:tc>
          <w:tcPr>
            <w:tcW w:w="4812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«Организация летней</w:t>
            </w:r>
            <w:r w:rsidR="003916CB">
              <w:t xml:space="preserve"> оздоровительной кампании - 2017</w:t>
            </w:r>
            <w:r>
              <w:t>».</w:t>
            </w:r>
          </w:p>
        </w:tc>
        <w:tc>
          <w:tcPr>
            <w:tcW w:w="2234" w:type="dxa"/>
            <w:shd w:val="clear" w:color="auto" w:fill="auto"/>
          </w:tcPr>
          <w:p w:rsidR="00C30E83" w:rsidRDefault="00C30E83" w:rsidP="002F580C">
            <w:pPr>
              <w:jc w:val="center"/>
            </w:pPr>
            <w:r>
              <w:t>ИМЦ</w:t>
            </w:r>
          </w:p>
        </w:tc>
        <w:tc>
          <w:tcPr>
            <w:tcW w:w="188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Апрель </w:t>
            </w:r>
          </w:p>
        </w:tc>
      </w:tr>
    </w:tbl>
    <w:p w:rsidR="00C30E83" w:rsidRDefault="00C30E83" w:rsidP="00C30E83">
      <w:pPr>
        <w:ind w:firstLine="720"/>
        <w:jc w:val="center"/>
        <w:rPr>
          <w:b/>
          <w:sz w:val="28"/>
          <w:szCs w:val="28"/>
        </w:rPr>
      </w:pPr>
    </w:p>
    <w:p w:rsidR="00C30E83" w:rsidRPr="00BB008C" w:rsidRDefault="00C30E83" w:rsidP="00C30E83">
      <w:pPr>
        <w:ind w:left="-120" w:firstLine="840"/>
        <w:jc w:val="both"/>
        <w:rPr>
          <w:i/>
        </w:rPr>
      </w:pPr>
      <w:r w:rsidRPr="002D2BD0">
        <w:rPr>
          <w:i/>
        </w:rPr>
        <w:t xml:space="preserve">II. </w:t>
      </w:r>
      <w:r>
        <w:rPr>
          <w:i/>
        </w:rPr>
        <w:t>Подготовка,  п</w:t>
      </w:r>
      <w:r w:rsidRPr="002D2BD0">
        <w:rPr>
          <w:i/>
        </w:rPr>
        <w:t>роведение семинаров</w:t>
      </w:r>
      <w:r>
        <w:rPr>
          <w:i/>
        </w:rPr>
        <w:t xml:space="preserve"> и организация работы с </w:t>
      </w:r>
      <w:r w:rsidRPr="002D2BD0">
        <w:rPr>
          <w:i/>
        </w:rPr>
        <w:t xml:space="preserve"> классны</w:t>
      </w:r>
      <w:r>
        <w:rPr>
          <w:i/>
        </w:rPr>
        <w:t>ми</w:t>
      </w:r>
      <w:r w:rsidRPr="002D2BD0">
        <w:rPr>
          <w:i/>
        </w:rPr>
        <w:t xml:space="preserve"> руководител</w:t>
      </w:r>
      <w:r>
        <w:rPr>
          <w:i/>
        </w:rPr>
        <w:t>ями ОУ района</w:t>
      </w:r>
      <w:r w:rsidRPr="002D2BD0">
        <w:rPr>
          <w:i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60"/>
        <w:gridCol w:w="2184"/>
        <w:gridCol w:w="1883"/>
      </w:tblGrid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8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83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9A3E44" w:rsidTr="002F580C">
        <w:tc>
          <w:tcPr>
            <w:tcW w:w="9571" w:type="dxa"/>
            <w:gridSpan w:val="4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Организация работы с классными руководителями через клуб «Поиск»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2.1.</w:t>
            </w:r>
          </w:p>
        </w:tc>
        <w:tc>
          <w:tcPr>
            <w:tcW w:w="4860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Формирование ценностей здорового образа жизни у школьников</w:t>
            </w:r>
          </w:p>
        </w:tc>
        <w:tc>
          <w:tcPr>
            <w:tcW w:w="2184" w:type="dxa"/>
            <w:shd w:val="clear" w:color="auto" w:fill="auto"/>
          </w:tcPr>
          <w:p w:rsidR="00C30E83" w:rsidRDefault="00C30E83" w:rsidP="002F580C">
            <w:pPr>
              <w:jc w:val="center"/>
            </w:pPr>
            <w:r>
              <w:t>ИМЦ</w:t>
            </w:r>
          </w:p>
        </w:tc>
        <w:tc>
          <w:tcPr>
            <w:tcW w:w="1883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Ноябрь 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2.2.</w:t>
            </w:r>
          </w:p>
        </w:tc>
        <w:tc>
          <w:tcPr>
            <w:tcW w:w="4860" w:type="dxa"/>
            <w:shd w:val="clear" w:color="auto" w:fill="auto"/>
          </w:tcPr>
          <w:p w:rsidR="00C30E83" w:rsidRPr="00E92A21" w:rsidRDefault="00C30E83" w:rsidP="002F580C">
            <w:pPr>
              <w:pStyle w:val="a3"/>
              <w:tabs>
                <w:tab w:val="left" w:pos="19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92A21">
              <w:rPr>
                <w:rStyle w:val="s1"/>
                <w:rFonts w:ascii="Times New Roman" w:hAnsi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Style w:val="s1"/>
                <w:rFonts w:ascii="Times New Roman" w:hAnsi="Times New Roman"/>
                <w:sz w:val="24"/>
                <w:szCs w:val="24"/>
                <w:lang w:val="ru-RU" w:eastAsia="ru-RU"/>
              </w:rPr>
              <w:t>Создание банка данных интересных педагогических идей, презентаций, методических разработок по ЗОЖ</w:t>
            </w:r>
            <w:r w:rsidRPr="00E92A21">
              <w:rPr>
                <w:rStyle w:val="s1"/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84" w:type="dxa"/>
            <w:shd w:val="clear" w:color="auto" w:fill="auto"/>
          </w:tcPr>
          <w:p w:rsidR="00C30E83" w:rsidRDefault="00C30E83" w:rsidP="002F580C">
            <w:pPr>
              <w:jc w:val="center"/>
            </w:pPr>
            <w:r>
              <w:t>ИМЦ</w:t>
            </w:r>
          </w:p>
        </w:tc>
        <w:tc>
          <w:tcPr>
            <w:tcW w:w="1883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Март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2.3.</w:t>
            </w:r>
          </w:p>
        </w:tc>
        <w:tc>
          <w:tcPr>
            <w:tcW w:w="4860" w:type="dxa"/>
            <w:shd w:val="clear" w:color="auto" w:fill="auto"/>
          </w:tcPr>
          <w:p w:rsidR="00C30E83" w:rsidRPr="003D1653" w:rsidRDefault="00C30E83" w:rsidP="002F580C">
            <w:pPr>
              <w:jc w:val="both"/>
            </w:pPr>
            <w:r w:rsidRPr="003D1653">
              <w:t>О</w:t>
            </w:r>
            <w:r>
              <w:t>р</w:t>
            </w:r>
            <w:r w:rsidR="009F71EA">
              <w:t>ганизация и проведение районных конкурсов (план прилагается)</w:t>
            </w:r>
          </w:p>
          <w:p w:rsidR="00C30E83" w:rsidRPr="003D1653" w:rsidRDefault="00C30E83" w:rsidP="002F580C">
            <w:pPr>
              <w:jc w:val="both"/>
            </w:pPr>
          </w:p>
        </w:tc>
        <w:tc>
          <w:tcPr>
            <w:tcW w:w="2184" w:type="dxa"/>
            <w:shd w:val="clear" w:color="auto" w:fill="auto"/>
          </w:tcPr>
          <w:p w:rsidR="00C30E83" w:rsidRDefault="00C30E83" w:rsidP="002F580C">
            <w:pPr>
              <w:jc w:val="both"/>
            </w:pPr>
          </w:p>
        </w:tc>
        <w:tc>
          <w:tcPr>
            <w:tcW w:w="1883" w:type="dxa"/>
            <w:shd w:val="clear" w:color="auto" w:fill="auto"/>
          </w:tcPr>
          <w:p w:rsidR="00C30E83" w:rsidRDefault="00C30E83" w:rsidP="009F71EA">
            <w:pPr>
              <w:jc w:val="both"/>
            </w:pPr>
            <w:r>
              <w:t xml:space="preserve">В течение учебного года </w:t>
            </w:r>
            <w:bookmarkStart w:id="0" w:name="_GoBack"/>
            <w:bookmarkEnd w:id="0"/>
          </w:p>
        </w:tc>
      </w:tr>
    </w:tbl>
    <w:p w:rsidR="00C30E83" w:rsidRDefault="00C30E83" w:rsidP="00C30E83">
      <w:pPr>
        <w:ind w:firstLine="720"/>
        <w:jc w:val="center"/>
        <w:rPr>
          <w:b/>
          <w:sz w:val="28"/>
          <w:szCs w:val="28"/>
        </w:rPr>
      </w:pPr>
    </w:p>
    <w:p w:rsidR="00C30E83" w:rsidRDefault="00C30E83" w:rsidP="00C30E83">
      <w:pPr>
        <w:jc w:val="both"/>
        <w:rPr>
          <w:i/>
        </w:rPr>
      </w:pPr>
      <w:r>
        <w:rPr>
          <w:i/>
        </w:rPr>
        <w:t xml:space="preserve">           </w:t>
      </w:r>
      <w:r>
        <w:rPr>
          <w:i/>
          <w:lang w:val="en-US"/>
        </w:rPr>
        <w:t>III</w:t>
      </w:r>
      <w:r>
        <w:rPr>
          <w:i/>
        </w:rPr>
        <w:t>. Координация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08"/>
        <w:gridCol w:w="2202"/>
        <w:gridCol w:w="1917"/>
      </w:tblGrid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02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917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3.1.</w:t>
            </w:r>
          </w:p>
        </w:tc>
        <w:tc>
          <w:tcPr>
            <w:tcW w:w="4808" w:type="dxa"/>
            <w:shd w:val="clear" w:color="auto" w:fill="auto"/>
          </w:tcPr>
          <w:p w:rsidR="00C30E83" w:rsidRDefault="00C30E83" w:rsidP="002F580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акции «Я – гражданин Российской Федерации</w:t>
            </w:r>
          </w:p>
        </w:tc>
        <w:tc>
          <w:tcPr>
            <w:tcW w:w="220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 года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3.2.</w:t>
            </w:r>
          </w:p>
        </w:tc>
        <w:tc>
          <w:tcPr>
            <w:tcW w:w="4808" w:type="dxa"/>
            <w:shd w:val="clear" w:color="auto" w:fill="auto"/>
          </w:tcPr>
          <w:p w:rsidR="00C30E83" w:rsidRDefault="00C30E83" w:rsidP="002F580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областной патриотической экспедиции «Моя Родина – Вологодчина» </w:t>
            </w:r>
          </w:p>
        </w:tc>
        <w:tc>
          <w:tcPr>
            <w:tcW w:w="220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 года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lastRenderedPageBreak/>
              <w:t>3.3.</w:t>
            </w:r>
          </w:p>
        </w:tc>
        <w:tc>
          <w:tcPr>
            <w:tcW w:w="4808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Организация и проведение </w:t>
            </w:r>
            <w:proofErr w:type="gramStart"/>
            <w:r>
              <w:t>районного</w:t>
            </w:r>
            <w:proofErr w:type="gramEnd"/>
            <w:r>
              <w:t xml:space="preserve"> </w:t>
            </w:r>
          </w:p>
          <w:p w:rsidR="00C30E83" w:rsidRDefault="00C30E83" w:rsidP="002F580C">
            <w:pPr>
              <w:jc w:val="both"/>
            </w:pPr>
            <w:r>
              <w:t>конкурса «Лидер»</w:t>
            </w:r>
          </w:p>
        </w:tc>
        <w:tc>
          <w:tcPr>
            <w:tcW w:w="220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Март</w:t>
            </w:r>
          </w:p>
          <w:p w:rsidR="00C30E83" w:rsidRDefault="00C30E83" w:rsidP="002F580C">
            <w:pPr>
              <w:jc w:val="both"/>
            </w:pPr>
          </w:p>
        </w:tc>
      </w:tr>
      <w:tr w:rsidR="00C30E83" w:rsidRPr="002D2BD0" w:rsidTr="002F580C">
        <w:tc>
          <w:tcPr>
            <w:tcW w:w="957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30E83" w:rsidRDefault="00C30E83" w:rsidP="002F580C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             </w:t>
            </w:r>
          </w:p>
          <w:p w:rsidR="00C30E83" w:rsidRPr="00BB008C" w:rsidRDefault="00C30E83" w:rsidP="002F580C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</w:t>
            </w:r>
            <w:r w:rsidRPr="007E3BEF">
              <w:rPr>
                <w:i/>
                <w:lang w:val="en-US"/>
              </w:rPr>
              <w:t>IV</w:t>
            </w:r>
            <w:r w:rsidRPr="007E3BEF">
              <w:rPr>
                <w:i/>
              </w:rPr>
              <w:t>. Координация деятельности ЮИДД.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</w:p>
        </w:tc>
        <w:tc>
          <w:tcPr>
            <w:tcW w:w="4808" w:type="dxa"/>
            <w:shd w:val="clear" w:color="auto" w:fill="auto"/>
          </w:tcPr>
          <w:p w:rsidR="00C30E83" w:rsidRPr="0061467A" w:rsidRDefault="00C30E83" w:rsidP="002F580C">
            <w:pPr>
              <w:jc w:val="both"/>
              <w:rPr>
                <w:b/>
                <w:sz w:val="22"/>
                <w:szCs w:val="22"/>
              </w:rPr>
            </w:pPr>
            <w:r w:rsidRPr="0061467A">
              <w:rPr>
                <w:b/>
                <w:sz w:val="22"/>
                <w:szCs w:val="22"/>
              </w:rPr>
              <w:t xml:space="preserve">Тема </w:t>
            </w:r>
          </w:p>
        </w:tc>
        <w:tc>
          <w:tcPr>
            <w:tcW w:w="2202" w:type="dxa"/>
            <w:shd w:val="clear" w:color="auto" w:fill="auto"/>
          </w:tcPr>
          <w:p w:rsidR="00C30E83" w:rsidRPr="0061467A" w:rsidRDefault="00C30E83" w:rsidP="002F580C">
            <w:pPr>
              <w:jc w:val="both"/>
              <w:rPr>
                <w:b/>
                <w:sz w:val="22"/>
                <w:szCs w:val="22"/>
              </w:rPr>
            </w:pPr>
            <w:r w:rsidRPr="0061467A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917" w:type="dxa"/>
            <w:shd w:val="clear" w:color="auto" w:fill="auto"/>
          </w:tcPr>
          <w:p w:rsidR="00C30E83" w:rsidRPr="0061467A" w:rsidRDefault="00C30E83" w:rsidP="002F580C">
            <w:pPr>
              <w:jc w:val="both"/>
              <w:rPr>
                <w:b/>
                <w:sz w:val="22"/>
                <w:szCs w:val="22"/>
              </w:rPr>
            </w:pPr>
            <w:r w:rsidRPr="0061467A"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4.1.</w:t>
            </w:r>
          </w:p>
        </w:tc>
        <w:tc>
          <w:tcPr>
            <w:tcW w:w="4808" w:type="dxa"/>
            <w:shd w:val="clear" w:color="auto" w:fill="auto"/>
          </w:tcPr>
          <w:p w:rsidR="00C30E83" w:rsidRDefault="00C30E83" w:rsidP="002F580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и проведением профилактических мероприятий:</w:t>
            </w:r>
          </w:p>
          <w:p w:rsidR="00C30E83" w:rsidRDefault="00C30E83" w:rsidP="002F580C">
            <w:pPr>
              <w:jc w:val="both"/>
            </w:pPr>
            <w:r>
              <w:t>«Внимание – Дети!»</w:t>
            </w:r>
          </w:p>
          <w:p w:rsidR="00C30E83" w:rsidRDefault="00C30E83" w:rsidP="002F580C">
            <w:pPr>
              <w:jc w:val="both"/>
            </w:pPr>
            <w:r>
              <w:t>«Ваш пассажир – ребенок»</w:t>
            </w:r>
          </w:p>
          <w:p w:rsidR="00C30E83" w:rsidRDefault="00C30E83" w:rsidP="002F580C">
            <w:pPr>
              <w:jc w:val="both"/>
            </w:pPr>
            <w:r>
              <w:t>«День памяти жертв ДТП»</w:t>
            </w:r>
          </w:p>
          <w:p w:rsidR="00C30E83" w:rsidRDefault="00C30E83" w:rsidP="002F580C">
            <w:pPr>
              <w:jc w:val="both"/>
            </w:pPr>
            <w:r>
              <w:t>«Зимние каникулы»</w:t>
            </w:r>
          </w:p>
          <w:p w:rsidR="00C30E83" w:rsidRDefault="00C30E83" w:rsidP="002F580C">
            <w:pPr>
              <w:jc w:val="both"/>
            </w:pPr>
            <w:r>
              <w:t xml:space="preserve">«Весенние каникулы»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  <w:tc>
          <w:tcPr>
            <w:tcW w:w="220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Сентябрь – май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4.3.</w:t>
            </w:r>
          </w:p>
        </w:tc>
        <w:tc>
          <w:tcPr>
            <w:tcW w:w="4808" w:type="dxa"/>
            <w:shd w:val="clear" w:color="auto" w:fill="auto"/>
          </w:tcPr>
          <w:p w:rsidR="00C30E83" w:rsidRDefault="00C30E83" w:rsidP="002F580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проведением районного конкурса-фестиваля «Безопасное колесо»</w:t>
            </w:r>
          </w:p>
        </w:tc>
        <w:tc>
          <w:tcPr>
            <w:tcW w:w="220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Апрель</w:t>
            </w:r>
          </w:p>
        </w:tc>
      </w:tr>
    </w:tbl>
    <w:p w:rsidR="00C30E83" w:rsidRDefault="00C30E83" w:rsidP="00C30E83">
      <w:pPr>
        <w:jc w:val="both"/>
        <w:rPr>
          <w:b/>
        </w:rPr>
      </w:pPr>
    </w:p>
    <w:p w:rsidR="00C30E83" w:rsidRPr="00C5122F" w:rsidRDefault="00C30E83" w:rsidP="00C30E83">
      <w:pPr>
        <w:jc w:val="both"/>
        <w:rPr>
          <w:i/>
        </w:rPr>
      </w:pPr>
      <w:r>
        <w:rPr>
          <w:i/>
        </w:rPr>
        <w:t xml:space="preserve">          </w:t>
      </w:r>
      <w:r>
        <w:rPr>
          <w:i/>
          <w:lang w:val="en-US"/>
        </w:rPr>
        <w:t>V</w:t>
      </w:r>
      <w:r w:rsidRPr="00C5122F">
        <w:rPr>
          <w:i/>
        </w:rPr>
        <w:t>. Коо</w:t>
      </w:r>
      <w:r>
        <w:rPr>
          <w:i/>
        </w:rPr>
        <w:t>рдинация деятельности МБУ ДО «Центр дополнительного образования детей»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37"/>
        <w:gridCol w:w="2191"/>
        <w:gridCol w:w="1899"/>
      </w:tblGrid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91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99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5.1</w:t>
            </w:r>
          </w:p>
        </w:tc>
        <w:tc>
          <w:tcPr>
            <w:tcW w:w="4837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Изучение и анализ учебных планов, расписания занятий.</w:t>
            </w:r>
          </w:p>
        </w:tc>
        <w:tc>
          <w:tcPr>
            <w:tcW w:w="2191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9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Сентябрь-октябрь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5.2.</w:t>
            </w:r>
          </w:p>
        </w:tc>
        <w:tc>
          <w:tcPr>
            <w:tcW w:w="4837" w:type="dxa"/>
            <w:shd w:val="clear" w:color="auto" w:fill="auto"/>
          </w:tcPr>
          <w:p w:rsidR="00C30E83" w:rsidRPr="00435734" w:rsidRDefault="00C30E83" w:rsidP="002F580C">
            <w:pPr>
              <w:jc w:val="both"/>
            </w:pPr>
            <w:r w:rsidRPr="00435734">
              <w:t xml:space="preserve">Изучение и анализ </w:t>
            </w:r>
            <w:r>
              <w:rPr>
                <w:rFonts w:eastAsia="Calibri"/>
                <w:bCs/>
                <w:iCs/>
              </w:rPr>
              <w:t>программно-методического обеспечения</w:t>
            </w:r>
            <w:r w:rsidRPr="00435734">
              <w:rPr>
                <w:rFonts w:eastAsia="Calibri"/>
                <w:bCs/>
                <w:iCs/>
              </w:rPr>
              <w:t xml:space="preserve"> учебного процесса дополнительного образования детей</w:t>
            </w:r>
          </w:p>
        </w:tc>
        <w:tc>
          <w:tcPr>
            <w:tcW w:w="219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9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Сентябрь-октябрь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5.3.</w:t>
            </w:r>
          </w:p>
        </w:tc>
        <w:tc>
          <w:tcPr>
            <w:tcW w:w="4837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 xml:space="preserve">Организация и </w:t>
            </w:r>
            <w:proofErr w:type="gramStart"/>
            <w:r>
              <w:t>контроль за</w:t>
            </w:r>
            <w:proofErr w:type="gramEnd"/>
            <w:r>
              <w:t xml:space="preserve"> деятельностью МО педагогов дополнительного образования. Проверка планирования работы, наполняемости групп, выполнение учебного плана.</w:t>
            </w:r>
          </w:p>
        </w:tc>
        <w:tc>
          <w:tcPr>
            <w:tcW w:w="219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9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В течение года, сентябрь - октябрь</w:t>
            </w:r>
          </w:p>
        </w:tc>
      </w:tr>
    </w:tbl>
    <w:p w:rsidR="00C30E83" w:rsidRDefault="00C30E83" w:rsidP="00C30E83">
      <w:pPr>
        <w:ind w:firstLine="720"/>
        <w:jc w:val="both"/>
        <w:rPr>
          <w:i/>
        </w:rPr>
      </w:pPr>
    </w:p>
    <w:p w:rsidR="00C30E83" w:rsidRDefault="00C30E83" w:rsidP="00C30E83">
      <w:pPr>
        <w:ind w:firstLine="720"/>
        <w:jc w:val="both"/>
        <w:rPr>
          <w:i/>
        </w:rPr>
      </w:pPr>
      <w:r>
        <w:rPr>
          <w:i/>
          <w:lang w:val="en-US"/>
        </w:rPr>
        <w:t>VI</w:t>
      </w:r>
      <w:r>
        <w:rPr>
          <w:i/>
        </w:rPr>
        <w:t>. Координация деятельности органов государственно-общественного 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49"/>
        <w:gridCol w:w="2194"/>
        <w:gridCol w:w="1884"/>
      </w:tblGrid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9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8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6B30C3" w:rsidRDefault="00C30E83" w:rsidP="002F580C">
            <w:pPr>
              <w:jc w:val="center"/>
            </w:pPr>
            <w:r w:rsidRPr="006B30C3">
              <w:t>6.1.</w:t>
            </w:r>
          </w:p>
        </w:tc>
        <w:tc>
          <w:tcPr>
            <w:tcW w:w="4849" w:type="dxa"/>
            <w:shd w:val="clear" w:color="auto" w:fill="auto"/>
          </w:tcPr>
          <w:p w:rsidR="00C30E83" w:rsidRPr="006B30C3" w:rsidRDefault="00C30E83" w:rsidP="002F580C">
            <w:pPr>
              <w:rPr>
                <w:b/>
              </w:rPr>
            </w:pPr>
            <w:r w:rsidRPr="006B30C3">
              <w:t>Обсуждение плана совместных мероприятий регионального отделения  общероссийской общественной организации «Национальная родительская ассоциация социальной поддержки семьи и защиты семейных ценностей»</w:t>
            </w:r>
            <w:r w:rsidRPr="00043A59">
              <w:rPr>
                <w:sz w:val="28"/>
                <w:szCs w:val="28"/>
              </w:rPr>
              <w:t xml:space="preserve"> </w:t>
            </w:r>
            <w:r w:rsidR="001152FD">
              <w:t>на 2016-2017</w:t>
            </w:r>
            <w:r w:rsidRPr="006B30C3">
              <w:t xml:space="preserve"> учебный год</w:t>
            </w:r>
          </w:p>
        </w:tc>
        <w:tc>
          <w:tcPr>
            <w:tcW w:w="2194" w:type="dxa"/>
            <w:shd w:val="clear" w:color="auto" w:fill="auto"/>
          </w:tcPr>
          <w:p w:rsidR="00C30E83" w:rsidRDefault="00C30E83" w:rsidP="002F580C">
            <w:pPr>
              <w:jc w:val="center"/>
            </w:pPr>
            <w:r w:rsidRPr="008422A4">
              <w:t>Сеть Интерне</w:t>
            </w:r>
            <w:r>
              <w:t>т</w:t>
            </w:r>
          </w:p>
          <w:p w:rsidR="00C30E83" w:rsidRPr="008422A4" w:rsidRDefault="009F71EA" w:rsidP="002F580C">
            <w:pPr>
              <w:jc w:val="center"/>
            </w:pPr>
            <w:hyperlink r:id="rId5" w:history="1">
              <w:r w:rsidR="00C30E83" w:rsidRPr="008422A4">
                <w:rPr>
                  <w:rStyle w:val="a5"/>
                </w:rPr>
                <w:t>http://viro.edu.ru/</w:t>
              </w:r>
            </w:hyperlink>
            <w:r w:rsidR="00C30E83" w:rsidRPr="008422A4">
              <w:t>.</w:t>
            </w:r>
          </w:p>
          <w:p w:rsidR="00C30E83" w:rsidRPr="008422A4" w:rsidRDefault="00C30E83" w:rsidP="002F580C">
            <w:pPr>
              <w:jc w:val="center"/>
            </w:pPr>
          </w:p>
        </w:tc>
        <w:tc>
          <w:tcPr>
            <w:tcW w:w="1884" w:type="dxa"/>
            <w:shd w:val="clear" w:color="auto" w:fill="auto"/>
          </w:tcPr>
          <w:p w:rsidR="00C30E83" w:rsidRPr="006B30C3" w:rsidRDefault="00C30E83" w:rsidP="002F580C">
            <w:pPr>
              <w:jc w:val="center"/>
            </w:pPr>
            <w:r w:rsidRPr="006B30C3">
              <w:t>Авгус</w:t>
            </w:r>
            <w:proofErr w:type="gramStart"/>
            <w:r w:rsidRPr="006B30C3">
              <w:t>т-</w:t>
            </w:r>
            <w:proofErr w:type="gramEnd"/>
            <w:r w:rsidRPr="006B30C3">
              <w:t xml:space="preserve"> сентябрь</w:t>
            </w:r>
          </w:p>
        </w:tc>
      </w:tr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6B30C3" w:rsidRDefault="00C30E83" w:rsidP="002F580C">
            <w:pPr>
              <w:jc w:val="center"/>
            </w:pPr>
            <w:r>
              <w:t>6.2.</w:t>
            </w:r>
          </w:p>
        </w:tc>
        <w:tc>
          <w:tcPr>
            <w:tcW w:w="4849" w:type="dxa"/>
            <w:shd w:val="clear" w:color="auto" w:fill="auto"/>
          </w:tcPr>
          <w:p w:rsidR="00C30E83" w:rsidRPr="008422A4" w:rsidRDefault="00C30E83" w:rsidP="002F580C">
            <w:r w:rsidRPr="008422A4">
              <w:rPr>
                <w:rStyle w:val="2"/>
              </w:rPr>
              <w:t>Участие представителей родительской общественности в общественно значимых мероприя</w:t>
            </w:r>
            <w:r>
              <w:rPr>
                <w:rStyle w:val="2"/>
              </w:rPr>
              <w:t xml:space="preserve">тиях района </w:t>
            </w:r>
            <w:r w:rsidRPr="008422A4">
              <w:rPr>
                <w:rStyle w:val="2"/>
              </w:rPr>
              <w:t xml:space="preserve">в качестве членов жюри, экспертов, общественных наблюдателей (олимпиада, конкурсы, итоговая аттестация и др.)   </w:t>
            </w:r>
          </w:p>
        </w:tc>
        <w:tc>
          <w:tcPr>
            <w:tcW w:w="2194" w:type="dxa"/>
            <w:shd w:val="clear" w:color="auto" w:fill="auto"/>
          </w:tcPr>
          <w:p w:rsidR="00C30E83" w:rsidRPr="008422A4" w:rsidRDefault="00C30E83" w:rsidP="002F580C">
            <w:pPr>
              <w:jc w:val="center"/>
            </w:pPr>
          </w:p>
        </w:tc>
        <w:tc>
          <w:tcPr>
            <w:tcW w:w="1884" w:type="dxa"/>
            <w:shd w:val="clear" w:color="auto" w:fill="auto"/>
          </w:tcPr>
          <w:p w:rsidR="00C30E83" w:rsidRPr="006B30C3" w:rsidRDefault="00C30E83" w:rsidP="002F580C">
            <w:pPr>
              <w:jc w:val="center"/>
            </w:pPr>
            <w:r>
              <w:t>В течение года</w:t>
            </w:r>
          </w:p>
        </w:tc>
      </w:tr>
      <w:tr w:rsidR="00C30E83" w:rsidRPr="009A3E44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center"/>
            </w:pPr>
            <w:r>
              <w:t>6.3.</w:t>
            </w:r>
          </w:p>
        </w:tc>
        <w:tc>
          <w:tcPr>
            <w:tcW w:w="4849" w:type="dxa"/>
            <w:shd w:val="clear" w:color="auto" w:fill="auto"/>
          </w:tcPr>
          <w:p w:rsidR="00C30E83" w:rsidRPr="002E4D58" w:rsidRDefault="00C30E83" w:rsidP="002F580C">
            <w:pPr>
              <w:rPr>
                <w:rStyle w:val="2"/>
              </w:rPr>
            </w:pPr>
            <w:r w:rsidRPr="002E4D58">
              <w:rPr>
                <w:bCs/>
              </w:rPr>
              <w:t xml:space="preserve">Создание на </w:t>
            </w:r>
            <w:r>
              <w:rPr>
                <w:bCs/>
              </w:rPr>
              <w:t xml:space="preserve">муниципальном </w:t>
            </w:r>
            <w:r w:rsidRPr="002E4D58">
              <w:rPr>
                <w:bCs/>
              </w:rPr>
              <w:t>уровне открытой информационной среды для представителей родительской общественности по актуальным вопросам современного образования</w:t>
            </w:r>
          </w:p>
        </w:tc>
        <w:tc>
          <w:tcPr>
            <w:tcW w:w="2194" w:type="dxa"/>
            <w:shd w:val="clear" w:color="auto" w:fill="auto"/>
          </w:tcPr>
          <w:p w:rsidR="00C30E83" w:rsidRPr="008422A4" w:rsidRDefault="00C30E83" w:rsidP="002F580C">
            <w:pPr>
              <w:jc w:val="center"/>
            </w:pPr>
          </w:p>
        </w:tc>
        <w:tc>
          <w:tcPr>
            <w:tcW w:w="1884" w:type="dxa"/>
            <w:shd w:val="clear" w:color="auto" w:fill="auto"/>
          </w:tcPr>
          <w:p w:rsidR="00C30E83" w:rsidRDefault="00C30E83" w:rsidP="002F580C">
            <w:pPr>
              <w:jc w:val="center"/>
            </w:pPr>
            <w:r>
              <w:t>В течение года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6B30C3" w:rsidRDefault="00C30E83" w:rsidP="002F580C">
            <w:pPr>
              <w:jc w:val="both"/>
            </w:pPr>
            <w:r>
              <w:t>6.4</w:t>
            </w:r>
            <w:r w:rsidRPr="006B30C3">
              <w:t>.</w:t>
            </w:r>
          </w:p>
        </w:tc>
        <w:tc>
          <w:tcPr>
            <w:tcW w:w="4849" w:type="dxa"/>
            <w:shd w:val="clear" w:color="auto" w:fill="auto"/>
          </w:tcPr>
          <w:p w:rsidR="00C30E83" w:rsidRPr="006B30C3" w:rsidRDefault="00C30E83" w:rsidP="002F580C">
            <w:pPr>
              <w:jc w:val="both"/>
              <w:rPr>
                <w:b/>
              </w:rPr>
            </w:pPr>
            <w:r w:rsidRPr="006B30C3">
              <w:t xml:space="preserve"> Заседание районного родительского комитета</w:t>
            </w:r>
            <w:r w:rsidRPr="006B30C3">
              <w:rPr>
                <w:b/>
              </w:rPr>
              <w:t>.</w:t>
            </w:r>
          </w:p>
        </w:tc>
        <w:tc>
          <w:tcPr>
            <w:tcW w:w="2194" w:type="dxa"/>
            <w:shd w:val="clear" w:color="auto" w:fill="auto"/>
          </w:tcPr>
          <w:p w:rsidR="00C30E83" w:rsidRPr="006B30C3" w:rsidRDefault="00C30E83" w:rsidP="002F580C">
            <w:pPr>
              <w:jc w:val="both"/>
            </w:pPr>
            <w:r w:rsidRPr="006B30C3">
              <w:t>На базе ИМЦ</w:t>
            </w:r>
          </w:p>
        </w:tc>
        <w:tc>
          <w:tcPr>
            <w:tcW w:w="1884" w:type="dxa"/>
            <w:shd w:val="clear" w:color="auto" w:fill="auto"/>
          </w:tcPr>
          <w:p w:rsidR="00C30E83" w:rsidRPr="006B30C3" w:rsidRDefault="00C30E83" w:rsidP="002F580C">
            <w:pPr>
              <w:jc w:val="both"/>
            </w:pPr>
            <w:r w:rsidRPr="006B30C3">
              <w:t>Март-апрель</w:t>
            </w:r>
          </w:p>
        </w:tc>
      </w:tr>
    </w:tbl>
    <w:p w:rsidR="00C30E83" w:rsidRDefault="00C30E83" w:rsidP="00C30E83">
      <w:pPr>
        <w:ind w:firstLine="720"/>
        <w:jc w:val="both"/>
        <w:rPr>
          <w:i/>
        </w:rPr>
      </w:pPr>
    </w:p>
    <w:p w:rsidR="00C30E83" w:rsidRDefault="00C30E83" w:rsidP="00C30E83">
      <w:pPr>
        <w:ind w:firstLine="720"/>
        <w:jc w:val="both"/>
        <w:rPr>
          <w:i/>
        </w:rPr>
      </w:pPr>
    </w:p>
    <w:p w:rsidR="00C30E83" w:rsidRDefault="001152FD" w:rsidP="00C30E83">
      <w:pPr>
        <w:ind w:firstLine="720"/>
        <w:jc w:val="both"/>
        <w:rPr>
          <w:i/>
        </w:rPr>
      </w:pPr>
      <w:r>
        <w:rPr>
          <w:i/>
          <w:lang w:val="en-US"/>
        </w:rPr>
        <w:t>VII</w:t>
      </w:r>
      <w:r w:rsidR="00C30E83">
        <w:rPr>
          <w:i/>
        </w:rPr>
        <w:t>. Вовлечение в воспитательную деятельность внешних заинтересованных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846"/>
        <w:gridCol w:w="2194"/>
        <w:gridCol w:w="1888"/>
      </w:tblGrid>
      <w:tr w:rsidR="00C30E83" w:rsidRPr="009A3E44" w:rsidTr="002F580C">
        <w:tc>
          <w:tcPr>
            <w:tcW w:w="648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3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45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936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2D2BD0" w:rsidTr="002F580C">
        <w:tc>
          <w:tcPr>
            <w:tcW w:w="648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8.1.</w:t>
            </w:r>
          </w:p>
        </w:tc>
        <w:tc>
          <w:tcPr>
            <w:tcW w:w="5003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 xml:space="preserve">Участие в работе </w:t>
            </w:r>
            <w:proofErr w:type="spellStart"/>
            <w:r>
              <w:t>КДНиЗП</w:t>
            </w:r>
            <w:proofErr w:type="spellEnd"/>
            <w:r>
              <w:t>. Работа с ОУ по профилактике правонарушений.</w:t>
            </w:r>
          </w:p>
        </w:tc>
        <w:tc>
          <w:tcPr>
            <w:tcW w:w="2245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36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В течение года</w:t>
            </w:r>
          </w:p>
        </w:tc>
      </w:tr>
      <w:tr w:rsidR="00C30E83" w:rsidRPr="002D2BD0" w:rsidTr="002F580C">
        <w:tc>
          <w:tcPr>
            <w:tcW w:w="648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8.2.</w:t>
            </w:r>
          </w:p>
        </w:tc>
        <w:tc>
          <w:tcPr>
            <w:tcW w:w="5003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Взаимодействие в воспитательной работе с организациями:</w:t>
            </w:r>
          </w:p>
          <w:p w:rsidR="00C30E83" w:rsidRDefault="00C30E83" w:rsidP="002F580C">
            <w:pPr>
              <w:jc w:val="both"/>
            </w:pPr>
            <w:r>
              <w:t>-отделом по делам молодёжи</w:t>
            </w:r>
          </w:p>
          <w:p w:rsidR="00C30E83" w:rsidRDefault="00C30E83" w:rsidP="002F580C">
            <w:pPr>
              <w:jc w:val="both"/>
            </w:pPr>
            <w:r>
              <w:t>-отделом культуры</w:t>
            </w:r>
          </w:p>
          <w:p w:rsidR="00C30E83" w:rsidRDefault="00C30E83" w:rsidP="002F580C">
            <w:pPr>
              <w:jc w:val="both"/>
            </w:pPr>
            <w:r>
              <w:t>-районным Советом ветеранов</w:t>
            </w:r>
          </w:p>
          <w:p w:rsidR="00C30E83" w:rsidRDefault="00C30E83" w:rsidP="002F580C">
            <w:pPr>
              <w:jc w:val="both"/>
            </w:pPr>
            <w:r>
              <w:t>-МО МВД России «</w:t>
            </w:r>
            <w:proofErr w:type="spellStart"/>
            <w:r>
              <w:t>Верховажский</w:t>
            </w:r>
            <w:proofErr w:type="spellEnd"/>
            <w:r>
              <w:t>» и ГИБДД</w:t>
            </w:r>
          </w:p>
          <w:p w:rsidR="00C30E83" w:rsidRDefault="00C30E83" w:rsidP="002F580C">
            <w:pPr>
              <w:jc w:val="both"/>
            </w:pPr>
            <w:r>
              <w:t>-редакцией газеты «</w:t>
            </w:r>
            <w:proofErr w:type="spellStart"/>
            <w:r>
              <w:t>Верховажский</w:t>
            </w:r>
            <w:proofErr w:type="spellEnd"/>
            <w:r>
              <w:t xml:space="preserve"> вестник»</w:t>
            </w:r>
          </w:p>
          <w:p w:rsidR="00C30E83" w:rsidRDefault="00C30E83" w:rsidP="002F580C">
            <w:pPr>
              <w:jc w:val="both"/>
            </w:pPr>
            <w:r>
              <w:t>-спорткомитетом</w:t>
            </w:r>
          </w:p>
          <w:p w:rsidR="00C30E83" w:rsidRDefault="00C30E83" w:rsidP="002F580C">
            <w:pPr>
              <w:jc w:val="both"/>
            </w:pPr>
            <w:r>
              <w:t>-центром занятости</w:t>
            </w:r>
          </w:p>
          <w:p w:rsidR="00C30E83" w:rsidRDefault="00C30E83" w:rsidP="002F580C">
            <w:pPr>
              <w:jc w:val="both"/>
            </w:pPr>
            <w:r>
              <w:t>-центром социальной помощи семье и детям</w:t>
            </w:r>
          </w:p>
          <w:p w:rsidR="00C30E83" w:rsidRDefault="00C30E83" w:rsidP="002F580C">
            <w:pPr>
              <w:jc w:val="both"/>
            </w:pPr>
            <w:r>
              <w:t>-комитетом по экологии</w:t>
            </w:r>
          </w:p>
          <w:p w:rsidR="00C30E83" w:rsidRDefault="00C30E83" w:rsidP="002F580C">
            <w:pPr>
              <w:jc w:val="both"/>
            </w:pPr>
            <w:r>
              <w:t>-управлением сельского хозяйства</w:t>
            </w:r>
          </w:p>
          <w:p w:rsidR="00C30E83" w:rsidRDefault="00C30E83" w:rsidP="002F580C">
            <w:pPr>
              <w:jc w:val="both"/>
            </w:pPr>
            <w:r>
              <w:t>-МБУЗ ВО «</w:t>
            </w:r>
            <w:proofErr w:type="spellStart"/>
            <w:r>
              <w:t>Верховажская</w:t>
            </w:r>
            <w:proofErr w:type="spellEnd"/>
            <w:r>
              <w:t xml:space="preserve"> ЦРБ»</w:t>
            </w:r>
          </w:p>
          <w:p w:rsidR="00C30E83" w:rsidRDefault="00C30E83" w:rsidP="002F580C">
            <w:pPr>
              <w:jc w:val="both"/>
            </w:pPr>
            <w:r>
              <w:t>-районной и детской библиотеками</w:t>
            </w:r>
          </w:p>
          <w:p w:rsidR="00C30E83" w:rsidRDefault="00C30E83" w:rsidP="002F580C">
            <w:pPr>
              <w:jc w:val="both"/>
            </w:pPr>
            <w:r>
              <w:t>-краеведческим музеем</w:t>
            </w:r>
          </w:p>
          <w:p w:rsidR="00C30E83" w:rsidRDefault="00C30E83" w:rsidP="002F580C">
            <w:pPr>
              <w:jc w:val="both"/>
            </w:pPr>
            <w:r>
              <w:t>-школой искусств</w:t>
            </w:r>
          </w:p>
          <w:p w:rsidR="00C30E83" w:rsidRDefault="00C30E83" w:rsidP="002F580C">
            <w:pPr>
              <w:jc w:val="both"/>
            </w:pPr>
            <w:r>
              <w:t>-центром традиционной народной культуры</w:t>
            </w:r>
          </w:p>
        </w:tc>
        <w:tc>
          <w:tcPr>
            <w:tcW w:w="2245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</w:p>
        </w:tc>
        <w:tc>
          <w:tcPr>
            <w:tcW w:w="1936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В течение года</w:t>
            </w:r>
          </w:p>
        </w:tc>
      </w:tr>
    </w:tbl>
    <w:p w:rsidR="00C30E83" w:rsidRDefault="00C30E83" w:rsidP="00C30E83">
      <w:pPr>
        <w:ind w:firstLine="720"/>
        <w:jc w:val="both"/>
        <w:rPr>
          <w:i/>
        </w:rPr>
      </w:pPr>
    </w:p>
    <w:p w:rsidR="00C30E83" w:rsidRDefault="001152FD" w:rsidP="00C30E83">
      <w:pPr>
        <w:ind w:firstLine="720"/>
        <w:jc w:val="both"/>
        <w:rPr>
          <w:i/>
        </w:rPr>
      </w:pPr>
      <w:r>
        <w:rPr>
          <w:i/>
          <w:lang w:val="en-US"/>
        </w:rPr>
        <w:t>VIII</w:t>
      </w:r>
      <w:r>
        <w:rPr>
          <w:i/>
        </w:rPr>
        <w:t>.</w:t>
      </w:r>
      <w:r w:rsidR="00C30E83">
        <w:rPr>
          <w:i/>
        </w:rPr>
        <w:t xml:space="preserve"> Обобщение результатов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41"/>
        <w:gridCol w:w="2192"/>
        <w:gridCol w:w="1894"/>
      </w:tblGrid>
      <w:tr w:rsidR="00C30E83" w:rsidRPr="009A3E44" w:rsidTr="002F580C">
        <w:tc>
          <w:tcPr>
            <w:tcW w:w="64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92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94" w:type="dxa"/>
            <w:shd w:val="clear" w:color="auto" w:fill="auto"/>
          </w:tcPr>
          <w:p w:rsidR="00C30E83" w:rsidRPr="009A3E44" w:rsidRDefault="00C30E83" w:rsidP="002F580C">
            <w:pPr>
              <w:jc w:val="center"/>
              <w:rPr>
                <w:b/>
                <w:sz w:val="20"/>
                <w:szCs w:val="20"/>
              </w:rPr>
            </w:pPr>
            <w:r w:rsidRPr="009A3E44">
              <w:rPr>
                <w:b/>
                <w:sz w:val="20"/>
                <w:szCs w:val="20"/>
              </w:rPr>
              <w:t>Дата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 w:rsidRPr="001152FD">
              <w:t>9</w:t>
            </w:r>
            <w:r>
              <w:t>.1.</w:t>
            </w:r>
          </w:p>
        </w:tc>
        <w:tc>
          <w:tcPr>
            <w:tcW w:w="4841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 xml:space="preserve">Анализ занятости </w:t>
            </w:r>
            <w:proofErr w:type="gramStart"/>
            <w:r>
              <w:t>обучающихся</w:t>
            </w:r>
            <w:proofErr w:type="gramEnd"/>
            <w:r>
              <w:t xml:space="preserve"> ОУ района</w:t>
            </w:r>
          </w:p>
        </w:tc>
        <w:tc>
          <w:tcPr>
            <w:tcW w:w="2192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4" w:type="dxa"/>
            <w:shd w:val="clear" w:color="auto" w:fill="auto"/>
          </w:tcPr>
          <w:p w:rsidR="00C30E83" w:rsidRPr="002D2BD0" w:rsidRDefault="00C30E83" w:rsidP="002F580C">
            <w:pPr>
              <w:jc w:val="both"/>
            </w:pPr>
            <w:r>
              <w:t>Октябрь-май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 w:rsidRPr="001152FD">
              <w:t>9</w:t>
            </w:r>
            <w:r>
              <w:t>.</w:t>
            </w:r>
            <w:r w:rsidRPr="001152FD">
              <w:t>2</w:t>
            </w:r>
            <w:r>
              <w:t>.</w:t>
            </w:r>
          </w:p>
        </w:tc>
        <w:tc>
          <w:tcPr>
            <w:tcW w:w="484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Обобщение анализов воспитательной деятельности ОУ района. Составление сводного отчёта</w:t>
            </w:r>
          </w:p>
        </w:tc>
        <w:tc>
          <w:tcPr>
            <w:tcW w:w="2192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Июнь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rPr>
                <w:lang w:val="en-US"/>
              </w:rPr>
              <w:t>9</w:t>
            </w:r>
            <w:r>
              <w:t>.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84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Анализ работы отдела по организации воспитательной деятельности</w:t>
            </w:r>
          </w:p>
        </w:tc>
        <w:tc>
          <w:tcPr>
            <w:tcW w:w="2192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На базе ИМЦ</w:t>
            </w:r>
          </w:p>
        </w:tc>
        <w:tc>
          <w:tcPr>
            <w:tcW w:w="189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Июнь</w:t>
            </w:r>
          </w:p>
        </w:tc>
      </w:tr>
      <w:tr w:rsidR="00C30E83" w:rsidRPr="002D2BD0" w:rsidTr="002F580C">
        <w:tc>
          <w:tcPr>
            <w:tcW w:w="64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rPr>
                <w:lang w:val="en-US"/>
              </w:rPr>
              <w:t>9</w:t>
            </w:r>
            <w:r>
              <w:t>.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841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Подготовка информации для  Управления образования к отчёту в Департамент образования (предоставляется в отдел дополнительного образования детей и воспитания Департамента образования области).</w:t>
            </w:r>
          </w:p>
        </w:tc>
        <w:tc>
          <w:tcPr>
            <w:tcW w:w="2192" w:type="dxa"/>
            <w:shd w:val="clear" w:color="auto" w:fill="auto"/>
          </w:tcPr>
          <w:p w:rsidR="00C30E83" w:rsidRDefault="00C30E83" w:rsidP="002F580C">
            <w:pPr>
              <w:jc w:val="both"/>
            </w:pPr>
          </w:p>
        </w:tc>
        <w:tc>
          <w:tcPr>
            <w:tcW w:w="1894" w:type="dxa"/>
            <w:shd w:val="clear" w:color="auto" w:fill="auto"/>
          </w:tcPr>
          <w:p w:rsidR="00C30E83" w:rsidRDefault="00C30E83" w:rsidP="002F580C">
            <w:pPr>
              <w:jc w:val="both"/>
            </w:pPr>
            <w:r>
              <w:t>Июнь</w:t>
            </w:r>
          </w:p>
        </w:tc>
      </w:tr>
    </w:tbl>
    <w:p w:rsidR="00A449CD" w:rsidRDefault="00A449CD"/>
    <w:sectPr w:rsidR="00A4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9F"/>
    <w:rsid w:val="001152FD"/>
    <w:rsid w:val="00283546"/>
    <w:rsid w:val="00331720"/>
    <w:rsid w:val="003916CB"/>
    <w:rsid w:val="004B6EF3"/>
    <w:rsid w:val="00813D9F"/>
    <w:rsid w:val="009F71EA"/>
    <w:rsid w:val="00A449CD"/>
    <w:rsid w:val="00BF35D2"/>
    <w:rsid w:val="00C30E83"/>
    <w:rsid w:val="00C64351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30E83"/>
  </w:style>
  <w:style w:type="paragraph" w:styleId="a3">
    <w:name w:val="Body Text"/>
    <w:basedOn w:val="a"/>
    <w:link w:val="a4"/>
    <w:unhideWhenUsed/>
    <w:rsid w:val="00C30E83"/>
    <w:pPr>
      <w:autoSpaceDE w:val="0"/>
      <w:autoSpaceDN w:val="0"/>
      <w:jc w:val="both"/>
    </w:pPr>
    <w:rPr>
      <w:rFonts w:ascii="Courier New" w:hAnsi="Courier New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C30E83"/>
    <w:rPr>
      <w:rFonts w:ascii="Courier New" w:eastAsia="Times New Roman" w:hAnsi="Courier New" w:cs="Times New Roman"/>
      <w:sz w:val="28"/>
      <w:szCs w:val="28"/>
      <w:lang w:val="x-none" w:eastAsia="x-none"/>
    </w:rPr>
  </w:style>
  <w:style w:type="character" w:styleId="a5">
    <w:name w:val="Hyperlink"/>
    <w:uiPriority w:val="99"/>
    <w:rsid w:val="00C30E83"/>
    <w:rPr>
      <w:color w:val="000080"/>
      <w:u w:val="single"/>
    </w:rPr>
  </w:style>
  <w:style w:type="character" w:customStyle="1" w:styleId="2">
    <w:name w:val="Основной текст (2) + Не полужирный"/>
    <w:rsid w:val="00C30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30E83"/>
  </w:style>
  <w:style w:type="paragraph" w:styleId="a3">
    <w:name w:val="Body Text"/>
    <w:basedOn w:val="a"/>
    <w:link w:val="a4"/>
    <w:unhideWhenUsed/>
    <w:rsid w:val="00C30E83"/>
    <w:pPr>
      <w:autoSpaceDE w:val="0"/>
      <w:autoSpaceDN w:val="0"/>
      <w:jc w:val="both"/>
    </w:pPr>
    <w:rPr>
      <w:rFonts w:ascii="Courier New" w:hAnsi="Courier New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C30E83"/>
    <w:rPr>
      <w:rFonts w:ascii="Courier New" w:eastAsia="Times New Roman" w:hAnsi="Courier New" w:cs="Times New Roman"/>
      <w:sz w:val="28"/>
      <w:szCs w:val="28"/>
      <w:lang w:val="x-none" w:eastAsia="x-none"/>
    </w:rPr>
  </w:style>
  <w:style w:type="character" w:styleId="a5">
    <w:name w:val="Hyperlink"/>
    <w:uiPriority w:val="99"/>
    <w:rsid w:val="00C30E83"/>
    <w:rPr>
      <w:color w:val="000080"/>
      <w:u w:val="single"/>
    </w:rPr>
  </w:style>
  <w:style w:type="character" w:customStyle="1" w:styleId="2">
    <w:name w:val="Основной текст (2) + Не полужирный"/>
    <w:rsid w:val="00C30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ro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ВеселковаСВ</dc:creator>
  <cp:keywords/>
  <dc:description/>
  <cp:lastModifiedBy>ВеселковаСВ</cp:lastModifiedBy>
  <cp:revision>7</cp:revision>
  <dcterms:created xsi:type="dcterms:W3CDTF">2015-10-06T07:17:00Z</dcterms:created>
  <dcterms:modified xsi:type="dcterms:W3CDTF">2016-10-05T08:09:00Z</dcterms:modified>
</cp:coreProperties>
</file>